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2B" w:rsidRDefault="004D002B" w:rsidP="00804B3E">
      <w:bookmarkStart w:id="0" w:name="_GoBack"/>
      <w:bookmarkEnd w:id="0"/>
    </w:p>
    <w:p w:rsidR="004D002B" w:rsidRPr="004D002B" w:rsidRDefault="004D002B" w:rsidP="004D002B">
      <w:pPr>
        <w:jc w:val="center"/>
        <w:rPr>
          <w:b/>
          <w:bCs/>
          <w:sz w:val="36"/>
          <w:szCs w:val="36"/>
        </w:rPr>
      </w:pPr>
      <w:r w:rsidRPr="004D002B">
        <w:rPr>
          <w:b/>
          <w:bCs/>
          <w:sz w:val="36"/>
          <w:szCs w:val="36"/>
        </w:rPr>
        <w:t>Δωρεάν ψηφιακές υπογραφές στους γιατρούς και στους φαρμακοποιούς από την ΗΔΙΚΑ</w:t>
      </w:r>
    </w:p>
    <w:p w:rsidR="004D002B" w:rsidRDefault="004D002B" w:rsidP="00804B3E"/>
    <w:p w:rsidR="004D002B" w:rsidRDefault="004D002B" w:rsidP="00804B3E"/>
    <w:p w:rsidR="004D002B" w:rsidRPr="00626C9F" w:rsidRDefault="004D002B" w:rsidP="00804B3E">
      <w:pPr>
        <w:rPr>
          <w:rFonts w:ascii="Arial" w:hAnsi="Arial" w:cs="Arial"/>
          <w:b/>
          <w:bCs/>
        </w:rPr>
      </w:pPr>
      <w:r w:rsidRPr="00626C9F">
        <w:rPr>
          <w:rFonts w:ascii="Arial" w:hAnsi="Arial" w:cs="Arial"/>
          <w:b/>
          <w:bCs/>
        </w:rPr>
        <w:t xml:space="preserve">Αθήνα </w:t>
      </w:r>
      <w:r w:rsidR="00C34A38" w:rsidRPr="00626C9F">
        <w:rPr>
          <w:rFonts w:ascii="Arial" w:hAnsi="Arial" w:cs="Arial"/>
          <w:b/>
          <w:bCs/>
        </w:rPr>
        <w:t>4</w:t>
      </w:r>
      <w:r w:rsidRPr="00626C9F">
        <w:rPr>
          <w:rFonts w:ascii="Arial" w:hAnsi="Arial" w:cs="Arial"/>
          <w:b/>
          <w:bCs/>
        </w:rPr>
        <w:t xml:space="preserve"> Απριλίου 2022</w:t>
      </w:r>
    </w:p>
    <w:p w:rsidR="00B564AF" w:rsidRDefault="00B564AF" w:rsidP="005E7642">
      <w:pPr>
        <w:jc w:val="both"/>
      </w:pPr>
    </w:p>
    <w:p w:rsidR="00D40DE2" w:rsidRDefault="00B564AF" w:rsidP="004C6D65">
      <w:pPr>
        <w:spacing w:after="240" w:line="360" w:lineRule="auto"/>
        <w:jc w:val="both"/>
        <w:rPr>
          <w:rFonts w:ascii="Arial" w:hAnsi="Arial" w:cs="Arial"/>
        </w:rPr>
      </w:pPr>
      <w:r w:rsidRPr="00B564AF">
        <w:rPr>
          <w:rFonts w:ascii="Arial" w:hAnsi="Arial" w:cs="Arial"/>
        </w:rPr>
        <w:t>H ΗΔΙΚΑ π</w:t>
      </w:r>
      <w:r w:rsidRPr="005E7642">
        <w:rPr>
          <w:rFonts w:ascii="Arial" w:hAnsi="Arial" w:cs="Arial"/>
        </w:rPr>
        <w:t>αρέχει δωρεάν</w:t>
      </w:r>
      <w:r w:rsidR="005E7642" w:rsidRPr="005E7642">
        <w:rPr>
          <w:rFonts w:ascii="Arial" w:hAnsi="Arial" w:cs="Arial"/>
        </w:rPr>
        <w:t xml:space="preserve"> </w:t>
      </w:r>
      <w:r w:rsidR="005E7642" w:rsidRPr="00B564AF">
        <w:rPr>
          <w:rFonts w:ascii="Arial" w:hAnsi="Arial" w:cs="Arial"/>
        </w:rPr>
        <w:t>εγκεκριμένες ψηφιακές υπογραφές</w:t>
      </w:r>
      <w:r w:rsidR="005E7642" w:rsidRPr="005E7642">
        <w:rPr>
          <w:rFonts w:ascii="Arial" w:hAnsi="Arial" w:cs="Arial"/>
        </w:rPr>
        <w:t xml:space="preserve"> </w:t>
      </w:r>
      <w:r w:rsidRPr="005E7642">
        <w:rPr>
          <w:rFonts w:ascii="Arial" w:hAnsi="Arial" w:cs="Arial"/>
        </w:rPr>
        <w:t xml:space="preserve">σε όλους </w:t>
      </w:r>
      <w:r w:rsidRPr="00B564AF">
        <w:rPr>
          <w:rFonts w:ascii="Arial" w:hAnsi="Arial" w:cs="Arial"/>
        </w:rPr>
        <w:t>τους Ιατρούς και Φαρμακοποιούς</w:t>
      </w:r>
      <w:r w:rsidRPr="005E7642">
        <w:rPr>
          <w:rFonts w:ascii="Arial" w:hAnsi="Arial" w:cs="Arial"/>
        </w:rPr>
        <w:t xml:space="preserve"> που είναι πιστοποιημένοι στο Σύστημα Ηλεκτρονικής Συνταγογράφησης</w:t>
      </w:r>
      <w:r w:rsidR="00071D20" w:rsidRPr="00071D20">
        <w:rPr>
          <w:rFonts w:ascii="Arial" w:hAnsi="Arial" w:cs="Arial"/>
        </w:rPr>
        <w:t xml:space="preserve"> </w:t>
      </w:r>
      <w:r w:rsidR="00071D20">
        <w:rPr>
          <w:rFonts w:ascii="Arial" w:hAnsi="Arial" w:cs="Arial"/>
        </w:rPr>
        <w:t>(ΗΣ)</w:t>
      </w:r>
      <w:r w:rsidR="00071D20" w:rsidRPr="00071D20">
        <w:rPr>
          <w:rFonts w:ascii="Arial" w:hAnsi="Arial" w:cs="Arial"/>
        </w:rPr>
        <w:t>.</w:t>
      </w:r>
      <w:r w:rsidR="00A06A50">
        <w:rPr>
          <w:rFonts w:ascii="Arial" w:hAnsi="Arial" w:cs="Arial"/>
        </w:rPr>
        <w:t xml:space="preserve"> </w:t>
      </w:r>
      <w:r w:rsidR="00D40DE2">
        <w:rPr>
          <w:rFonts w:ascii="Arial" w:hAnsi="Arial" w:cs="Arial"/>
        </w:rPr>
        <w:t xml:space="preserve"> </w:t>
      </w:r>
    </w:p>
    <w:p w:rsidR="00EE2106" w:rsidRDefault="00804B3E" w:rsidP="004C6D65">
      <w:pPr>
        <w:spacing w:after="240" w:line="360" w:lineRule="auto"/>
        <w:jc w:val="both"/>
        <w:rPr>
          <w:rFonts w:ascii="Arial" w:hAnsi="Arial" w:cs="Arial"/>
        </w:rPr>
      </w:pPr>
      <w:r w:rsidRPr="005E7642">
        <w:rPr>
          <w:rFonts w:ascii="Arial" w:hAnsi="Arial" w:cs="Arial"/>
        </w:rPr>
        <w:t xml:space="preserve">Οι νέες ψηφιακές υπογραφές θα διατίθενται στους </w:t>
      </w:r>
      <w:r w:rsidR="00071D20">
        <w:rPr>
          <w:rFonts w:ascii="Arial" w:hAnsi="Arial" w:cs="Arial"/>
        </w:rPr>
        <w:t>Ι</w:t>
      </w:r>
      <w:r w:rsidRPr="005E7642">
        <w:rPr>
          <w:rFonts w:ascii="Arial" w:hAnsi="Arial" w:cs="Arial"/>
        </w:rPr>
        <w:t>ατρούς</w:t>
      </w:r>
      <w:r w:rsidR="005E7642">
        <w:rPr>
          <w:rFonts w:ascii="Arial" w:hAnsi="Arial" w:cs="Arial"/>
        </w:rPr>
        <w:t xml:space="preserve"> και στους </w:t>
      </w:r>
      <w:r w:rsidR="00071D20">
        <w:rPr>
          <w:rFonts w:ascii="Arial" w:hAnsi="Arial" w:cs="Arial"/>
        </w:rPr>
        <w:t>Φ</w:t>
      </w:r>
      <w:r w:rsidR="005E7642">
        <w:rPr>
          <w:rFonts w:ascii="Arial" w:hAnsi="Arial" w:cs="Arial"/>
        </w:rPr>
        <w:t>αρμακοποιούς</w:t>
      </w:r>
      <w:r w:rsidRPr="005E7642">
        <w:rPr>
          <w:rFonts w:ascii="Arial" w:hAnsi="Arial" w:cs="Arial"/>
        </w:rPr>
        <w:t xml:space="preserve"> είτε σε USB Token είτε ως Απομακρυσμένη ΕΔΔΥ</w:t>
      </w:r>
      <w:r w:rsidR="005E7642">
        <w:rPr>
          <w:rFonts w:ascii="Arial" w:hAnsi="Arial" w:cs="Arial"/>
        </w:rPr>
        <w:t xml:space="preserve"> </w:t>
      </w:r>
      <w:r w:rsidRPr="005E7642">
        <w:rPr>
          <w:rFonts w:ascii="Arial" w:hAnsi="Arial" w:cs="Arial"/>
        </w:rPr>
        <w:t>(Εγκεκριμένη Διάταξη Δημιουργία Υπογραφής)</w:t>
      </w:r>
      <w:r w:rsidR="005E7642">
        <w:rPr>
          <w:rFonts w:ascii="Arial" w:hAnsi="Arial" w:cs="Arial"/>
        </w:rPr>
        <w:t xml:space="preserve"> και θα τους δίνουν τη δυνατότητα </w:t>
      </w:r>
      <w:r w:rsidR="00054FF7">
        <w:rPr>
          <w:rFonts w:ascii="Arial" w:hAnsi="Arial" w:cs="Arial"/>
        </w:rPr>
        <w:t>να υπογράφουν ψηφιακά τα έγγραφα και τα δεδομένα που καταχωρούν στο Σύστημα Ηλεκτρονικής Συνταγογράφησης.</w:t>
      </w:r>
      <w:r w:rsidR="00EE2106">
        <w:rPr>
          <w:rFonts w:ascii="Arial" w:hAnsi="Arial" w:cs="Arial"/>
        </w:rPr>
        <w:t xml:space="preserve"> </w:t>
      </w:r>
    </w:p>
    <w:p w:rsidR="00D40DE2" w:rsidRDefault="00EE2106" w:rsidP="004C6D6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Οι Ιατροί </w:t>
      </w:r>
      <w:r w:rsidRPr="005E7642">
        <w:rPr>
          <w:rFonts w:ascii="Arial" w:hAnsi="Arial" w:cs="Arial"/>
        </w:rPr>
        <w:t xml:space="preserve">θα μπορούν </w:t>
      </w:r>
      <w:r>
        <w:rPr>
          <w:rFonts w:ascii="Arial" w:hAnsi="Arial" w:cs="Arial"/>
        </w:rPr>
        <w:t xml:space="preserve">να </w:t>
      </w:r>
      <w:r w:rsidRPr="005E7642">
        <w:rPr>
          <w:rFonts w:ascii="Arial" w:hAnsi="Arial" w:cs="Arial"/>
        </w:rPr>
        <w:t>υπογράφουν τις συνταγές τους κατά την καταχώρηση</w:t>
      </w:r>
      <w:r>
        <w:rPr>
          <w:rFonts w:ascii="Arial" w:hAnsi="Arial" w:cs="Arial"/>
        </w:rPr>
        <w:t xml:space="preserve">, να </w:t>
      </w:r>
      <w:r w:rsidRPr="005E7642">
        <w:rPr>
          <w:rFonts w:ascii="Arial" w:hAnsi="Arial" w:cs="Arial"/>
        </w:rPr>
        <w:t xml:space="preserve">συνδέονται με τη χρήση </w:t>
      </w:r>
      <w:r w:rsidRPr="005E7642">
        <w:rPr>
          <w:rFonts w:ascii="Arial" w:hAnsi="Arial" w:cs="Arial"/>
          <w:lang w:val="en-US"/>
        </w:rPr>
        <w:t>USB</w:t>
      </w:r>
      <w:r w:rsidRPr="005E7642">
        <w:rPr>
          <w:rFonts w:ascii="Arial" w:hAnsi="Arial" w:cs="Arial"/>
        </w:rPr>
        <w:t xml:space="preserve"> </w:t>
      </w:r>
      <w:r w:rsidRPr="005E7642">
        <w:rPr>
          <w:rFonts w:ascii="Arial" w:hAnsi="Arial" w:cs="Arial"/>
          <w:lang w:val="en-US"/>
        </w:rPr>
        <w:t>Token</w:t>
      </w:r>
      <w:r w:rsidRPr="005E7642">
        <w:rPr>
          <w:rFonts w:ascii="Arial" w:hAnsi="Arial" w:cs="Arial"/>
        </w:rPr>
        <w:t xml:space="preserve"> στην εφαρμογή της ΗΣ</w:t>
      </w:r>
      <w:r>
        <w:rPr>
          <w:rFonts w:ascii="Arial" w:hAnsi="Arial" w:cs="Arial"/>
        </w:rPr>
        <w:t xml:space="preserve"> και να </w:t>
      </w:r>
      <w:r w:rsidRPr="005E7642">
        <w:rPr>
          <w:rFonts w:ascii="Arial" w:hAnsi="Arial" w:cs="Arial"/>
        </w:rPr>
        <w:t>υπογράφουν τις Ιατρικές Βεβαιώσεις ψηφιακά</w:t>
      </w:r>
      <w:r>
        <w:rPr>
          <w:rFonts w:ascii="Arial" w:hAnsi="Arial" w:cs="Arial"/>
        </w:rPr>
        <w:t>.</w:t>
      </w:r>
    </w:p>
    <w:p w:rsidR="00057E0A" w:rsidRDefault="00635995" w:rsidP="004C6D6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Τα πλεονεκτήματα είναι αρκετά</w:t>
      </w:r>
      <w:r w:rsidR="00057E0A">
        <w:rPr>
          <w:rFonts w:ascii="Arial" w:hAnsi="Arial" w:cs="Arial"/>
        </w:rPr>
        <w:t xml:space="preserve"> με βασικό</w:t>
      </w:r>
      <w:r w:rsidR="00071D20">
        <w:rPr>
          <w:rFonts w:ascii="Arial" w:hAnsi="Arial" w:cs="Arial"/>
        </w:rPr>
        <w:t xml:space="preserve"> το</w:t>
      </w:r>
      <w:r w:rsidR="00057E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ότι </w:t>
      </w:r>
      <w:r w:rsidR="00D40DE2">
        <w:rPr>
          <w:rFonts w:ascii="Arial" w:hAnsi="Arial" w:cs="Arial"/>
        </w:rPr>
        <w:t xml:space="preserve">η ψηφιακή υπογραφή </w:t>
      </w:r>
      <w:r>
        <w:rPr>
          <w:rFonts w:ascii="Arial" w:hAnsi="Arial" w:cs="Arial"/>
        </w:rPr>
        <w:t xml:space="preserve">έχει την ίδια νομική ισχύ με την </w:t>
      </w:r>
      <w:r w:rsidRPr="005E7642">
        <w:rPr>
          <w:rFonts w:ascii="Arial" w:hAnsi="Arial" w:cs="Arial"/>
        </w:rPr>
        <w:t xml:space="preserve">ιδιόχειρη υπογραφή, με βάση τον ΕΚ 910/2014 Άρθρο 25, </w:t>
      </w:r>
      <w:r>
        <w:rPr>
          <w:rFonts w:ascii="Arial" w:hAnsi="Arial" w:cs="Arial"/>
        </w:rPr>
        <w:t xml:space="preserve">αλλά </w:t>
      </w:r>
      <w:r w:rsidR="00D40DE2">
        <w:rPr>
          <w:rFonts w:ascii="Arial" w:hAnsi="Arial" w:cs="Arial"/>
        </w:rPr>
        <w:t>είναι α</w:t>
      </w:r>
      <w:r w:rsidRPr="005E7642">
        <w:rPr>
          <w:rFonts w:ascii="Arial" w:hAnsi="Arial" w:cs="Arial"/>
        </w:rPr>
        <w:t>σφ</w:t>
      </w:r>
      <w:r w:rsidR="00D40DE2">
        <w:rPr>
          <w:rFonts w:ascii="Arial" w:hAnsi="Arial" w:cs="Arial"/>
        </w:rPr>
        <w:t>αλέστερη</w:t>
      </w:r>
      <w:r w:rsidRPr="005E7642">
        <w:rPr>
          <w:rFonts w:ascii="Arial" w:hAnsi="Arial" w:cs="Arial"/>
        </w:rPr>
        <w:t xml:space="preserve"> γιατί</w:t>
      </w:r>
      <w:r>
        <w:rPr>
          <w:rFonts w:ascii="Arial" w:hAnsi="Arial" w:cs="Arial"/>
        </w:rPr>
        <w:t xml:space="preserve"> </w:t>
      </w:r>
      <w:r w:rsidR="00D40DE2">
        <w:rPr>
          <w:rFonts w:ascii="Arial" w:hAnsi="Arial" w:cs="Arial"/>
        </w:rPr>
        <w:t xml:space="preserve">δεν μπορεί </w:t>
      </w:r>
      <w:r>
        <w:rPr>
          <w:rFonts w:ascii="Arial" w:hAnsi="Arial" w:cs="Arial"/>
        </w:rPr>
        <w:t>να πλαστογραφ</w:t>
      </w:r>
      <w:r w:rsidR="00626C9F">
        <w:rPr>
          <w:rFonts w:ascii="Arial" w:hAnsi="Arial" w:cs="Arial"/>
        </w:rPr>
        <w:t>η</w:t>
      </w:r>
      <w:r>
        <w:rPr>
          <w:rFonts w:ascii="Arial" w:hAnsi="Arial" w:cs="Arial"/>
        </w:rPr>
        <w:t>θεί</w:t>
      </w:r>
      <w:r w:rsidR="00071D2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71D20">
        <w:rPr>
          <w:rFonts w:ascii="Arial" w:hAnsi="Arial" w:cs="Arial"/>
        </w:rPr>
        <w:t xml:space="preserve">Επίσης </w:t>
      </w:r>
      <w:r>
        <w:rPr>
          <w:rFonts w:ascii="Arial" w:hAnsi="Arial" w:cs="Arial"/>
        </w:rPr>
        <w:t xml:space="preserve">μετά τη χρήση της το περιεχόμενο του </w:t>
      </w:r>
      <w:r w:rsidRPr="005E7642">
        <w:rPr>
          <w:rFonts w:ascii="Arial" w:hAnsi="Arial" w:cs="Arial"/>
        </w:rPr>
        <w:t xml:space="preserve">εγγράφου δεν τροποποιείται </w:t>
      </w:r>
      <w:r>
        <w:rPr>
          <w:rFonts w:ascii="Arial" w:hAnsi="Arial" w:cs="Arial"/>
        </w:rPr>
        <w:t xml:space="preserve">και παρέχει </w:t>
      </w:r>
      <w:r w:rsidRPr="005E7642">
        <w:rPr>
          <w:rFonts w:ascii="Arial" w:hAnsi="Arial" w:cs="Arial"/>
        </w:rPr>
        <w:t>προστασία από αποποίηση και μονομερείς τροποποιήσεις</w:t>
      </w:r>
      <w:r w:rsidR="00057E0A">
        <w:rPr>
          <w:rFonts w:ascii="Arial" w:hAnsi="Arial" w:cs="Arial"/>
        </w:rPr>
        <w:t>, εξασφαλίζοντας την</w:t>
      </w:r>
      <w:r w:rsidR="00057E0A" w:rsidRPr="00057E0A">
        <w:rPr>
          <w:rFonts w:ascii="Arial" w:hAnsi="Arial" w:cs="Arial"/>
        </w:rPr>
        <w:t xml:space="preserve"> </w:t>
      </w:r>
      <w:r w:rsidR="00057E0A">
        <w:rPr>
          <w:rFonts w:ascii="Arial" w:hAnsi="Arial" w:cs="Arial"/>
        </w:rPr>
        <w:t>ακεραιότητα των δεδομένων που υπεγράφησαν.</w:t>
      </w:r>
    </w:p>
    <w:p w:rsidR="00771945" w:rsidRDefault="00635995" w:rsidP="004C6D6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Επιπλέον, η ψηφιακή υπογραφή μειώνει το κόστος και το χρόνο </w:t>
      </w:r>
      <w:r w:rsidR="001C0EF3">
        <w:rPr>
          <w:rFonts w:ascii="Arial" w:hAnsi="Arial" w:cs="Arial"/>
        </w:rPr>
        <w:t xml:space="preserve">απασχόλησης </w:t>
      </w:r>
      <w:r>
        <w:rPr>
          <w:rFonts w:ascii="Arial" w:hAnsi="Arial" w:cs="Arial"/>
        </w:rPr>
        <w:t>ενώ παράλληλα είναι εύκολη στη χρήση στο πεδίο εφαρμογής</w:t>
      </w:r>
      <w:r w:rsidR="00A06A50">
        <w:rPr>
          <w:rFonts w:ascii="Arial" w:hAnsi="Arial" w:cs="Arial"/>
        </w:rPr>
        <w:t>, διασφαλίζοντας</w:t>
      </w:r>
      <w:r w:rsidR="00A06A50" w:rsidRPr="00A06A50">
        <w:rPr>
          <w:rFonts w:ascii="Arial" w:hAnsi="Arial" w:cs="Arial"/>
        </w:rPr>
        <w:t xml:space="preserve"> </w:t>
      </w:r>
      <w:r w:rsidR="00A06A50">
        <w:rPr>
          <w:rFonts w:ascii="Arial" w:hAnsi="Arial" w:cs="Arial"/>
        </w:rPr>
        <w:t>τ</w:t>
      </w:r>
      <w:r w:rsidR="00071D20">
        <w:rPr>
          <w:rFonts w:ascii="Arial" w:hAnsi="Arial" w:cs="Arial"/>
        </w:rPr>
        <w:t>α</w:t>
      </w:r>
      <w:r w:rsidR="00A06A50" w:rsidRPr="00A06A50">
        <w:rPr>
          <w:rFonts w:ascii="Arial" w:hAnsi="Arial" w:cs="Arial"/>
        </w:rPr>
        <w:t xml:space="preserve"> </w:t>
      </w:r>
      <w:r w:rsidR="00071D20">
        <w:rPr>
          <w:rFonts w:ascii="Arial" w:hAnsi="Arial" w:cs="Arial"/>
        </w:rPr>
        <w:t xml:space="preserve">παρακάτω στοιχεία: </w:t>
      </w:r>
      <w:r w:rsidR="00DE1650">
        <w:rPr>
          <w:rFonts w:ascii="Arial" w:hAnsi="Arial" w:cs="Arial"/>
        </w:rPr>
        <w:t xml:space="preserve"> </w:t>
      </w:r>
    </w:p>
    <w:p w:rsidR="00771945" w:rsidRPr="005E7642" w:rsidRDefault="00771945" w:rsidP="00A06A5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E7642">
        <w:rPr>
          <w:rFonts w:ascii="Arial" w:hAnsi="Arial" w:cs="Arial"/>
          <w:b/>
          <w:bCs/>
        </w:rPr>
        <w:t xml:space="preserve">Εμπιστευτικότητα: </w:t>
      </w:r>
      <w:r w:rsidRPr="005E7642">
        <w:rPr>
          <w:rFonts w:ascii="Arial" w:hAnsi="Arial" w:cs="Arial"/>
        </w:rPr>
        <w:t>προστασία των δεδομένων από μη εξουσιοδοτημένη πρόσβαση</w:t>
      </w:r>
    </w:p>
    <w:p w:rsidR="00771945" w:rsidRPr="005E7642" w:rsidRDefault="00771945" w:rsidP="00A06A5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E7642">
        <w:rPr>
          <w:rFonts w:ascii="Arial" w:hAnsi="Arial" w:cs="Arial"/>
          <w:b/>
          <w:bCs/>
        </w:rPr>
        <w:t>Ακεραιότητα</w:t>
      </w:r>
      <w:r w:rsidRPr="005E7642">
        <w:rPr>
          <w:rFonts w:ascii="Arial" w:hAnsi="Arial" w:cs="Arial"/>
        </w:rPr>
        <w:t xml:space="preserve">: προστασία των δεδομένων από μη εξουσιοδοτημένη τροποποίηση ή αντικατάστασή τους </w:t>
      </w:r>
    </w:p>
    <w:p w:rsidR="00771945" w:rsidRPr="005E7642" w:rsidRDefault="00771945" w:rsidP="00A06A5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E7642">
        <w:rPr>
          <w:rFonts w:ascii="Arial" w:hAnsi="Arial" w:cs="Arial"/>
          <w:b/>
          <w:bCs/>
        </w:rPr>
        <w:t>Πιστοποίηση</w:t>
      </w:r>
      <w:r w:rsidRPr="005E7642">
        <w:rPr>
          <w:rFonts w:ascii="Arial" w:hAnsi="Arial" w:cs="Arial"/>
        </w:rPr>
        <w:t>: επιβεβαίωση της ταυτότητας του αποστολέα</w:t>
      </w:r>
    </w:p>
    <w:p w:rsidR="00054FF7" w:rsidRDefault="00771945" w:rsidP="00A06A5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35995">
        <w:rPr>
          <w:rFonts w:ascii="Arial" w:hAnsi="Arial" w:cs="Arial"/>
          <w:b/>
          <w:bCs/>
        </w:rPr>
        <w:t>Μη άρνηση αποδοχής</w:t>
      </w:r>
      <w:r w:rsidRPr="00635995">
        <w:rPr>
          <w:rFonts w:ascii="Arial" w:hAnsi="Arial" w:cs="Arial"/>
        </w:rPr>
        <w:t>:</w:t>
      </w:r>
      <w:r w:rsidRPr="00635995">
        <w:rPr>
          <w:rFonts w:ascii="Arial" w:hAnsi="Arial" w:cs="Arial"/>
          <w:b/>
          <w:bCs/>
          <w:i/>
          <w:iCs/>
        </w:rPr>
        <w:t xml:space="preserve"> </w:t>
      </w:r>
      <w:r w:rsidRPr="00635995">
        <w:rPr>
          <w:rFonts w:ascii="Arial" w:hAnsi="Arial" w:cs="Arial"/>
        </w:rPr>
        <w:t>Ο αποστολέας (υπογράφων) δεν μπορεί να αποποιηθεί την υπογραφή</w:t>
      </w:r>
    </w:p>
    <w:p w:rsidR="00A06A50" w:rsidRPr="00635995" w:rsidRDefault="00A06A50" w:rsidP="00A06A50">
      <w:pPr>
        <w:spacing w:line="360" w:lineRule="auto"/>
        <w:ind w:left="720"/>
        <w:jc w:val="both"/>
        <w:rPr>
          <w:rFonts w:ascii="Arial" w:hAnsi="Arial" w:cs="Arial"/>
        </w:rPr>
      </w:pPr>
    </w:p>
    <w:p w:rsidR="009B548C" w:rsidRPr="005E7642" w:rsidRDefault="009B548C" w:rsidP="00A06A50">
      <w:pPr>
        <w:spacing w:line="360" w:lineRule="auto"/>
        <w:jc w:val="both"/>
        <w:rPr>
          <w:rFonts w:ascii="Arial" w:hAnsi="Arial" w:cs="Arial"/>
        </w:rPr>
      </w:pPr>
      <w:r w:rsidRPr="005E7642">
        <w:rPr>
          <w:rFonts w:ascii="Arial" w:hAnsi="Arial" w:cs="Arial"/>
        </w:rPr>
        <w:lastRenderedPageBreak/>
        <w:t>Τα δεδομένα της ψηφιακής υπογραφής μίας ιατρικής πράξης αποθηκεύονται στην ΗΔΙΚΑ και δεν μπορούν να αλλοιωθούν</w:t>
      </w:r>
      <w:r w:rsidR="001C0EF3" w:rsidRPr="008D10AB">
        <w:rPr>
          <w:rFonts w:ascii="Arial" w:hAnsi="Arial" w:cs="Arial"/>
        </w:rPr>
        <w:t xml:space="preserve">, </w:t>
      </w:r>
      <w:r w:rsidR="00A06A50" w:rsidRPr="00A06A50">
        <w:rPr>
          <w:rFonts w:ascii="Arial" w:hAnsi="Arial" w:cs="Arial"/>
        </w:rPr>
        <w:t xml:space="preserve"> </w:t>
      </w:r>
      <w:r w:rsidR="00A06A50">
        <w:rPr>
          <w:rFonts w:ascii="Arial" w:hAnsi="Arial" w:cs="Arial"/>
        </w:rPr>
        <w:t>ενώ ε</w:t>
      </w:r>
      <w:r w:rsidRPr="005E7642">
        <w:rPr>
          <w:rFonts w:ascii="Arial" w:hAnsi="Arial" w:cs="Arial"/>
        </w:rPr>
        <w:t>νδεχόμενη αλλοίωση καθιστά την υπογραφή άκυρη.</w:t>
      </w:r>
    </w:p>
    <w:p w:rsidR="005E7642" w:rsidRDefault="005E7642" w:rsidP="009B548C"/>
    <w:p w:rsidR="00626C9F" w:rsidRDefault="00626C9F" w:rsidP="009B548C"/>
    <w:p w:rsidR="00243245" w:rsidRPr="007A3C52" w:rsidRDefault="00243245" w:rsidP="00243245">
      <w:pPr>
        <w:rPr>
          <w:rFonts w:ascii="Arial" w:hAnsi="Arial" w:cs="Arial"/>
          <w:b/>
          <w:bCs/>
        </w:rPr>
      </w:pPr>
      <w:r w:rsidRPr="007A3C52">
        <w:rPr>
          <w:rFonts w:ascii="Arial" w:hAnsi="Arial" w:cs="Arial"/>
          <w:b/>
          <w:bCs/>
        </w:rPr>
        <w:t>Αποκτήστε ψηφιακή υπογραφή εύκολα και άμεσα</w:t>
      </w:r>
    </w:p>
    <w:p w:rsidR="00243245" w:rsidRPr="007A3C52" w:rsidRDefault="00243245" w:rsidP="00243245">
      <w:pPr>
        <w:rPr>
          <w:rFonts w:ascii="Arial" w:hAnsi="Arial" w:cs="Arial"/>
        </w:rPr>
      </w:pPr>
    </w:p>
    <w:p w:rsidR="00243245" w:rsidRPr="007A3C52" w:rsidRDefault="00243245" w:rsidP="00EE210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A3C52">
        <w:rPr>
          <w:rFonts w:ascii="Arial" w:hAnsi="Arial" w:cs="Arial"/>
        </w:rPr>
        <w:t xml:space="preserve">Μεταβαίνετε στο </w:t>
      </w:r>
      <w:hyperlink r:id="rId7" w:history="1">
        <w:r w:rsidRPr="007A3C52">
          <w:rPr>
            <w:rFonts w:ascii="Arial" w:hAnsi="Arial" w:cs="Arial"/>
          </w:rPr>
          <w:t>www</w:t>
        </w:r>
      </w:hyperlink>
      <w:hyperlink r:id="rId8" w:history="1">
        <w:r w:rsidRPr="007A3C52">
          <w:rPr>
            <w:rFonts w:ascii="Arial" w:hAnsi="Arial" w:cs="Arial"/>
          </w:rPr>
          <w:t>.</w:t>
        </w:r>
      </w:hyperlink>
      <w:hyperlink r:id="rId9" w:history="1">
        <w:r w:rsidRPr="007A3C52">
          <w:rPr>
            <w:rFonts w:ascii="Arial" w:hAnsi="Arial" w:cs="Arial"/>
          </w:rPr>
          <w:t>e</w:t>
        </w:r>
      </w:hyperlink>
      <w:hyperlink r:id="rId10" w:history="1">
        <w:r w:rsidRPr="007A3C52">
          <w:rPr>
            <w:rFonts w:ascii="Arial" w:hAnsi="Arial" w:cs="Arial"/>
          </w:rPr>
          <w:t>-</w:t>
        </w:r>
      </w:hyperlink>
      <w:hyperlink r:id="rId11" w:history="1">
        <w:r w:rsidRPr="007A3C52">
          <w:rPr>
            <w:rFonts w:ascii="Arial" w:hAnsi="Arial" w:cs="Arial"/>
          </w:rPr>
          <w:t>prescription</w:t>
        </w:r>
      </w:hyperlink>
      <w:hyperlink r:id="rId12" w:history="1">
        <w:r w:rsidRPr="007A3C52">
          <w:rPr>
            <w:rFonts w:ascii="Arial" w:hAnsi="Arial" w:cs="Arial"/>
          </w:rPr>
          <w:t>.</w:t>
        </w:r>
      </w:hyperlink>
      <w:hyperlink r:id="rId13" w:history="1">
        <w:r w:rsidRPr="007A3C52">
          <w:rPr>
            <w:rFonts w:ascii="Arial" w:hAnsi="Arial" w:cs="Arial"/>
          </w:rPr>
          <w:t>gr</w:t>
        </w:r>
      </w:hyperlink>
    </w:p>
    <w:p w:rsidR="00243245" w:rsidRPr="007A3C52" w:rsidRDefault="00243245" w:rsidP="00EE210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A3C52">
        <w:rPr>
          <w:rFonts w:ascii="Arial" w:hAnsi="Arial" w:cs="Arial"/>
        </w:rPr>
        <w:t>Κάνετε Login με τους κωδικούς τ</w:t>
      </w:r>
      <w:r w:rsidR="00626C9F">
        <w:rPr>
          <w:rFonts w:ascii="Arial" w:hAnsi="Arial" w:cs="Arial"/>
        </w:rPr>
        <w:t>ης Ηλεκτρονικής Συνταγογράφησης</w:t>
      </w:r>
    </w:p>
    <w:p w:rsidR="00243245" w:rsidRPr="007A3C52" w:rsidRDefault="00243245" w:rsidP="00EE210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A3C52">
        <w:rPr>
          <w:rFonts w:ascii="Arial" w:hAnsi="Arial" w:cs="Arial"/>
        </w:rPr>
        <w:t>Αιτήστε για ψηφιακό πιστοποιητικό</w:t>
      </w:r>
      <w:r w:rsidR="00626C9F">
        <w:rPr>
          <w:rFonts w:ascii="Arial" w:hAnsi="Arial" w:cs="Arial"/>
        </w:rPr>
        <w:t>,</w:t>
      </w:r>
      <w:r w:rsidRPr="007A3C52">
        <w:rPr>
          <w:rFonts w:ascii="Arial" w:hAnsi="Arial" w:cs="Arial"/>
        </w:rPr>
        <w:t xml:space="preserve"> επιλέγοντας</w:t>
      </w:r>
      <w:r w:rsidR="00626C9F">
        <w:rPr>
          <w:rFonts w:ascii="Arial" w:hAnsi="Arial" w:cs="Arial"/>
        </w:rPr>
        <w:t xml:space="preserve"> τον τύπο (USB ή Απομακρυσμένη)</w:t>
      </w:r>
    </w:p>
    <w:p w:rsidR="00243245" w:rsidRPr="007A3C52" w:rsidRDefault="00243245" w:rsidP="00EE2106">
      <w:pPr>
        <w:numPr>
          <w:ilvl w:val="0"/>
          <w:numId w:val="5"/>
        </w:numPr>
        <w:tabs>
          <w:tab w:val="clear" w:pos="720"/>
        </w:tabs>
        <w:spacing w:line="360" w:lineRule="auto"/>
        <w:ind w:left="1134"/>
        <w:jc w:val="both"/>
        <w:rPr>
          <w:rFonts w:ascii="Arial" w:hAnsi="Arial" w:cs="Arial"/>
        </w:rPr>
      </w:pPr>
      <w:r w:rsidRPr="007A3C52">
        <w:rPr>
          <w:rFonts w:ascii="Arial" w:hAnsi="Arial" w:cs="Arial"/>
        </w:rPr>
        <w:t>Για την ευκολότερη χρήση, η απομακρυσμένη απαιτεί την εγκατάσταση του Google Authenticator στο κινητό σας, το οποίο μετά την εγκατάσταση δεν απαιτεί σύνδεση στο Internet</w:t>
      </w:r>
    </w:p>
    <w:p w:rsidR="00243245" w:rsidRPr="007A3C52" w:rsidRDefault="00243245" w:rsidP="00EE2106">
      <w:pPr>
        <w:numPr>
          <w:ilvl w:val="0"/>
          <w:numId w:val="5"/>
        </w:numPr>
        <w:tabs>
          <w:tab w:val="clear" w:pos="720"/>
        </w:tabs>
        <w:spacing w:line="360" w:lineRule="auto"/>
        <w:ind w:left="1134"/>
        <w:jc w:val="both"/>
        <w:rPr>
          <w:rFonts w:ascii="Arial" w:hAnsi="Arial" w:cs="Arial"/>
        </w:rPr>
      </w:pPr>
      <w:r w:rsidRPr="007A3C52">
        <w:rPr>
          <w:rFonts w:ascii="Arial" w:hAnsi="Arial" w:cs="Arial"/>
        </w:rPr>
        <w:t>Ειδικότερα για χρήστες Mac και Linux προτείνεται η επιλογή της απομακρυσμένης ψηφιακής υπογραφής</w:t>
      </w:r>
    </w:p>
    <w:p w:rsidR="00243245" w:rsidRPr="007A3C52" w:rsidRDefault="00243245" w:rsidP="00EE210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A3C52">
        <w:rPr>
          <w:rFonts w:ascii="Arial" w:hAnsi="Arial" w:cs="Arial"/>
        </w:rPr>
        <w:t>Τα στοιχεία σας καταχωρούνται στο</w:t>
      </w:r>
      <w:r w:rsidR="00626C9F">
        <w:rPr>
          <w:rFonts w:ascii="Arial" w:hAnsi="Arial" w:cs="Arial"/>
        </w:rPr>
        <w:t xml:space="preserve"> σύστημα </w:t>
      </w:r>
      <w:r w:rsidR="00EE2106">
        <w:rPr>
          <w:rFonts w:ascii="Arial" w:hAnsi="Arial" w:cs="Arial"/>
        </w:rPr>
        <w:t xml:space="preserve">του εγκεκριμένου παρόχου υπηρεσιών εμπιστοσύνης, </w:t>
      </w:r>
      <w:r w:rsidR="00626C9F">
        <w:rPr>
          <w:rFonts w:ascii="Arial" w:hAnsi="Arial" w:cs="Arial"/>
        </w:rPr>
        <w:t>BYTE Computer ΑΒΕΕ</w:t>
      </w:r>
    </w:p>
    <w:p w:rsidR="00243245" w:rsidRPr="007A3C52" w:rsidRDefault="00243245" w:rsidP="00EE210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A3C52">
        <w:rPr>
          <w:rFonts w:ascii="Arial" w:hAnsi="Arial" w:cs="Arial"/>
        </w:rPr>
        <w:t>Εκτυπώνετε την α</w:t>
      </w:r>
      <w:r w:rsidR="00626C9F">
        <w:rPr>
          <w:rFonts w:ascii="Arial" w:hAnsi="Arial" w:cs="Arial"/>
        </w:rPr>
        <w:t>ίτηση και τους όρους συνδρομητή</w:t>
      </w:r>
    </w:p>
    <w:p w:rsidR="00243245" w:rsidRPr="007A3C52" w:rsidRDefault="00243245" w:rsidP="00EE210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A3C52">
        <w:rPr>
          <w:rFonts w:ascii="Arial" w:hAnsi="Arial" w:cs="Arial"/>
        </w:rPr>
        <w:t>Αποστέλλετε τα παρακάτω έγγραφα στην έδρα της BYTE Computer ΑΒΕΕ, Καλλιρρόης 98, 11741 Αθήνα:</w:t>
      </w:r>
    </w:p>
    <w:p w:rsidR="00243245" w:rsidRPr="007A3C52" w:rsidRDefault="00243245" w:rsidP="00EE2106">
      <w:pPr>
        <w:numPr>
          <w:ilvl w:val="0"/>
          <w:numId w:val="8"/>
        </w:numPr>
        <w:tabs>
          <w:tab w:val="clear" w:pos="720"/>
        </w:tabs>
        <w:spacing w:line="360" w:lineRule="auto"/>
        <w:ind w:left="1134" w:hanging="283"/>
        <w:jc w:val="both"/>
        <w:rPr>
          <w:rFonts w:ascii="Arial" w:hAnsi="Arial" w:cs="Arial"/>
        </w:rPr>
      </w:pPr>
      <w:r w:rsidRPr="007A3C52">
        <w:rPr>
          <w:rFonts w:ascii="Arial" w:hAnsi="Arial" w:cs="Arial"/>
        </w:rPr>
        <w:t>την αίτηση, με γνήσιο υπογραφής από ΚΕΠ/ΑΤ</w:t>
      </w:r>
    </w:p>
    <w:p w:rsidR="00243245" w:rsidRPr="007A3C52" w:rsidRDefault="00243245" w:rsidP="00EE2106">
      <w:pPr>
        <w:numPr>
          <w:ilvl w:val="0"/>
          <w:numId w:val="8"/>
        </w:numPr>
        <w:tabs>
          <w:tab w:val="clear" w:pos="720"/>
        </w:tabs>
        <w:spacing w:line="360" w:lineRule="auto"/>
        <w:ind w:left="1134" w:hanging="283"/>
        <w:jc w:val="both"/>
        <w:rPr>
          <w:rFonts w:ascii="Arial" w:hAnsi="Arial" w:cs="Arial"/>
        </w:rPr>
      </w:pPr>
      <w:r w:rsidRPr="007A3C52">
        <w:rPr>
          <w:rFonts w:ascii="Arial" w:hAnsi="Arial" w:cs="Arial"/>
        </w:rPr>
        <w:t>τους όρους συνδρομητή, απλώς υπογεγραμμένους</w:t>
      </w:r>
    </w:p>
    <w:p w:rsidR="00243245" w:rsidRPr="007A3C52" w:rsidRDefault="00243245" w:rsidP="00EE2106">
      <w:pPr>
        <w:numPr>
          <w:ilvl w:val="0"/>
          <w:numId w:val="8"/>
        </w:numPr>
        <w:tabs>
          <w:tab w:val="clear" w:pos="720"/>
        </w:tabs>
        <w:spacing w:line="360" w:lineRule="auto"/>
        <w:ind w:left="1134" w:hanging="283"/>
        <w:jc w:val="both"/>
        <w:rPr>
          <w:rFonts w:ascii="Arial" w:hAnsi="Arial" w:cs="Arial"/>
        </w:rPr>
      </w:pPr>
      <w:r w:rsidRPr="007A3C52">
        <w:rPr>
          <w:rFonts w:ascii="Arial" w:hAnsi="Arial" w:cs="Arial"/>
        </w:rPr>
        <w:t>επικυρωμένο αντίγραφο ταυτότητας/διαβατηρίου</w:t>
      </w:r>
    </w:p>
    <w:p w:rsidR="00243245" w:rsidRPr="007A3C52" w:rsidRDefault="00243245" w:rsidP="00EE210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A3C52">
        <w:rPr>
          <w:rFonts w:ascii="Arial" w:hAnsi="Arial" w:cs="Arial"/>
        </w:rPr>
        <w:t>Με τη λήψη τους από τη</w:t>
      </w:r>
      <w:r w:rsidR="00626C9F">
        <w:rPr>
          <w:rFonts w:ascii="Arial" w:hAnsi="Arial" w:cs="Arial"/>
        </w:rPr>
        <w:t>ν</w:t>
      </w:r>
      <w:r w:rsidRPr="007A3C52">
        <w:rPr>
          <w:rFonts w:ascii="Arial" w:hAnsi="Arial" w:cs="Arial"/>
        </w:rPr>
        <w:t xml:space="preserve"> BYTE πραγματοποιείται η έκδοση των εγκεκριμένων ψηφιακών πιστοποιητικών και λαμβάνει χώρα αντιστοίχως η αποστολή του </w:t>
      </w:r>
      <w:r w:rsidR="00626C9F">
        <w:rPr>
          <w:rFonts w:ascii="Arial" w:hAnsi="Arial" w:cs="Arial"/>
        </w:rPr>
        <w:t>USB (εφόσον έχετε επιλέξει USB)</w:t>
      </w:r>
    </w:p>
    <w:p w:rsidR="00243245" w:rsidRPr="007A3C52" w:rsidRDefault="00243245" w:rsidP="00EE2106">
      <w:pPr>
        <w:numPr>
          <w:ilvl w:val="0"/>
          <w:numId w:val="5"/>
        </w:numPr>
        <w:tabs>
          <w:tab w:val="clear" w:pos="720"/>
        </w:tabs>
        <w:spacing w:line="360" w:lineRule="auto"/>
        <w:ind w:left="1134" w:hanging="283"/>
        <w:jc w:val="both"/>
        <w:rPr>
          <w:rFonts w:ascii="Arial" w:hAnsi="Arial" w:cs="Arial"/>
        </w:rPr>
      </w:pPr>
      <w:r w:rsidRPr="007A3C52">
        <w:rPr>
          <w:rFonts w:ascii="Arial" w:hAnsi="Arial" w:cs="Arial"/>
        </w:rPr>
        <w:t xml:space="preserve">Εάν έχετε επιλέξει «Απομακρυσμένη», θα σας σταλεί email με οδηγίες ενεργοποίησης και </w:t>
      </w:r>
      <w:r w:rsidR="00626C9F">
        <w:rPr>
          <w:rFonts w:ascii="Arial" w:hAnsi="Arial" w:cs="Arial"/>
        </w:rPr>
        <w:t>SMS με τον κωδικό ενεργοποίησης</w:t>
      </w:r>
    </w:p>
    <w:p w:rsidR="00243245" w:rsidRDefault="00243245" w:rsidP="00243245"/>
    <w:p w:rsidR="004D002B" w:rsidRDefault="004D002B"/>
    <w:p w:rsidR="004D002B" w:rsidRDefault="004D002B"/>
    <w:p w:rsidR="004D002B" w:rsidRPr="004D002B" w:rsidRDefault="004D002B" w:rsidP="004D002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US"/>
        </w:rPr>
      </w:pPr>
    </w:p>
    <w:p w:rsidR="004D002B" w:rsidRDefault="004D002B"/>
    <w:sectPr w:rsidR="004D002B" w:rsidSect="00A06A50">
      <w:headerReference w:type="default" r:id="rId14"/>
      <w:footerReference w:type="default" r:id="rId15"/>
      <w:pgSz w:w="11906" w:h="16838"/>
      <w:pgMar w:top="1890" w:right="1440" w:bottom="19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914" w:rsidRDefault="004B1914" w:rsidP="004D002B">
      <w:r>
        <w:separator/>
      </w:r>
    </w:p>
  </w:endnote>
  <w:endnote w:type="continuationSeparator" w:id="0">
    <w:p w:rsidR="004B1914" w:rsidRDefault="004B1914" w:rsidP="004D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2B" w:rsidRPr="00312A2C" w:rsidRDefault="004D002B" w:rsidP="004D002B">
    <w:pPr>
      <w:pStyle w:val="a5"/>
      <w:jc w:val="center"/>
      <w:rPr>
        <w:rFonts w:ascii="Arial" w:hAnsi="Arial" w:cs="Arial"/>
        <w:b/>
        <w:bCs/>
        <w:color w:val="5B9BD5" w:themeColor="accent5"/>
        <w:sz w:val="18"/>
        <w:szCs w:val="18"/>
      </w:rPr>
    </w:pPr>
    <w:r w:rsidRPr="00312A2C">
      <w:rPr>
        <w:rFonts w:ascii="Arial" w:hAnsi="Arial" w:cs="Arial"/>
        <w:b/>
        <w:bCs/>
        <w:color w:val="5B9BD5" w:themeColor="accent5"/>
        <w:sz w:val="18"/>
        <w:szCs w:val="18"/>
      </w:rPr>
      <w:t>Ηλεκτρονική Διακυβέρνηση Κοινωνικής Ασφάλισης Α.Ε. - Η.ΔΙ.Κ.Α. Α.Ε.</w:t>
    </w:r>
  </w:p>
  <w:p w:rsidR="004D002B" w:rsidRPr="00082B43" w:rsidRDefault="004D002B" w:rsidP="004D002B">
    <w:pPr>
      <w:pStyle w:val="a5"/>
      <w:jc w:val="center"/>
      <w:rPr>
        <w:rFonts w:ascii="Arial" w:hAnsi="Arial" w:cs="Arial"/>
        <w:sz w:val="18"/>
        <w:szCs w:val="18"/>
      </w:rPr>
    </w:pPr>
    <w:r w:rsidRPr="00082B43">
      <w:rPr>
        <w:rFonts w:ascii="Arial" w:hAnsi="Arial" w:cs="Arial"/>
        <w:sz w:val="18"/>
        <w:szCs w:val="18"/>
      </w:rPr>
      <w:t>Λυκούργου 10, 10551, Αθήνα</w:t>
    </w:r>
  </w:p>
  <w:p w:rsidR="004D002B" w:rsidRDefault="004D00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914" w:rsidRDefault="004B1914" w:rsidP="004D002B">
      <w:r>
        <w:separator/>
      </w:r>
    </w:p>
  </w:footnote>
  <w:footnote w:type="continuationSeparator" w:id="0">
    <w:p w:rsidR="004B1914" w:rsidRDefault="004B1914" w:rsidP="004D0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2B" w:rsidRDefault="004D002B">
    <w:pPr>
      <w:pStyle w:val="a4"/>
    </w:pPr>
    <w:r>
      <w:rPr>
        <w:noProof/>
      </w:rPr>
      <w:drawing>
        <wp:inline distT="0" distB="0" distL="0" distR="0">
          <wp:extent cx="1774209" cy="533944"/>
          <wp:effectExtent l="0" t="0" r="0" b="0"/>
          <wp:docPr id="70" name="Picture 70" descr="Ηλεκτρονική Διακυβέρνηση Κοινωνικής Ασφάλισης Α.Ε. - Ηλεκτρονική  Διακυβέρνηση Κοινωνικής Ασφάλισης Α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Ηλεκτρονική Διακυβέρνηση Κοινωνικής Ασφάλισης Α.Ε. - Ηλεκτρονική  Διακυβέρνηση Κοινωνικής Ασφάλισης Α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621" cy="536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B92"/>
    <w:multiLevelType w:val="hybridMultilevel"/>
    <w:tmpl w:val="071C2CF4"/>
    <w:lvl w:ilvl="0" w:tplc="F9164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44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0C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A26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1C1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7A2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5E4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CA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0E4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2D1967"/>
    <w:multiLevelType w:val="hybridMultilevel"/>
    <w:tmpl w:val="7BCCA030"/>
    <w:lvl w:ilvl="0" w:tplc="C5DE6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B88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ACB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CC7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49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F47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87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AC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A3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DD3D30"/>
    <w:multiLevelType w:val="hybridMultilevel"/>
    <w:tmpl w:val="27F8A386"/>
    <w:lvl w:ilvl="0" w:tplc="DF6006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1026D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56E9D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FEE1F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B72CB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D5290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8763B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756D0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C225E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624E147D"/>
    <w:multiLevelType w:val="hybridMultilevel"/>
    <w:tmpl w:val="7A466F1A"/>
    <w:lvl w:ilvl="0" w:tplc="C1349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00EF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20DE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68B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8CC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584D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E87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F46C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A4A0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4610E70"/>
    <w:multiLevelType w:val="hybridMultilevel"/>
    <w:tmpl w:val="370EA3DE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026D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56E9D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FEE1F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B72CB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D5290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8763B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756D0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C225E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78D01302"/>
    <w:multiLevelType w:val="hybridMultilevel"/>
    <w:tmpl w:val="E2067D16"/>
    <w:lvl w:ilvl="0" w:tplc="2FEA8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0A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24B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C4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068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78A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706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D63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0A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9DE1913"/>
    <w:multiLevelType w:val="hybridMultilevel"/>
    <w:tmpl w:val="29AACEE6"/>
    <w:lvl w:ilvl="0" w:tplc="FAFAD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CD7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462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A84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7A64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46DE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0A1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48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EEB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41696"/>
    <w:multiLevelType w:val="hybridMultilevel"/>
    <w:tmpl w:val="49F253CE"/>
    <w:lvl w:ilvl="0" w:tplc="7A687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1A7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E8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2D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28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0C5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04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27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1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3E"/>
    <w:rsid w:val="00054FF7"/>
    <w:rsid w:val="00057E0A"/>
    <w:rsid w:val="00071D20"/>
    <w:rsid w:val="000731B8"/>
    <w:rsid w:val="000B2671"/>
    <w:rsid w:val="000D0EC4"/>
    <w:rsid w:val="001C0EF3"/>
    <w:rsid w:val="00243245"/>
    <w:rsid w:val="00314AAB"/>
    <w:rsid w:val="003E5B11"/>
    <w:rsid w:val="00437A01"/>
    <w:rsid w:val="00480AA6"/>
    <w:rsid w:val="004A407B"/>
    <w:rsid w:val="004B1914"/>
    <w:rsid w:val="004C6D65"/>
    <w:rsid w:val="004D002B"/>
    <w:rsid w:val="005D4026"/>
    <w:rsid w:val="005E7642"/>
    <w:rsid w:val="00626C9F"/>
    <w:rsid w:val="00635995"/>
    <w:rsid w:val="00771945"/>
    <w:rsid w:val="007A3C52"/>
    <w:rsid w:val="00804B3E"/>
    <w:rsid w:val="008D10AB"/>
    <w:rsid w:val="009B548C"/>
    <w:rsid w:val="00A06A50"/>
    <w:rsid w:val="00B564AF"/>
    <w:rsid w:val="00BF7A09"/>
    <w:rsid w:val="00C0570F"/>
    <w:rsid w:val="00C14786"/>
    <w:rsid w:val="00C34A38"/>
    <w:rsid w:val="00D40DE2"/>
    <w:rsid w:val="00DE1650"/>
    <w:rsid w:val="00E45198"/>
    <w:rsid w:val="00EE2106"/>
    <w:rsid w:val="00F3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6934D-D540-487F-B8D3-6BAA6DDD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3E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94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B548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548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4D002B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4D002B"/>
    <w:rPr>
      <w:rFonts w:ascii="Calibri" w:hAnsi="Calibri" w:cs="Calibri"/>
      <w:lang w:eastAsia="el-GR"/>
    </w:rPr>
  </w:style>
  <w:style w:type="paragraph" w:styleId="a5">
    <w:name w:val="footer"/>
    <w:basedOn w:val="a"/>
    <w:link w:val="Char0"/>
    <w:uiPriority w:val="99"/>
    <w:unhideWhenUsed/>
    <w:rsid w:val="004D002B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4D002B"/>
    <w:rPr>
      <w:rFonts w:ascii="Calibri" w:hAnsi="Calibri" w:cs="Calibri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626C9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26C9F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9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8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7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7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7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%3A%2F%2Fwww.e-prescription.gr%2F&amp;data=04%7C01%7C%7C80f15883a04249723f6a08d9c134053d%7Cbf2c2cbce20e4571961f538e430077dc%7C0%7C0%7C637753251436476809%7CUnknown%7CTWFpbGZsb3d8eyJWIjoiMC4wLjAwMDAiLCJQIjoiV2luMzIiLCJBTiI6Ik1haWwiLCJXVCI6Mn0%3D%7C3000&amp;sdata=mtDwrV0obF%2F%2BLCQWUbWQjDCuKpjSwSmeoJ%2B7Su9ZMKA%3D&amp;reserved=0" TargetMode="External"/><Relationship Id="rId13" Type="http://schemas.openxmlformats.org/officeDocument/2006/relationships/hyperlink" Target="https://eur01.safelinks.protection.outlook.com/?url=http%3A%2F%2Fwww.e-prescription.gr%2F&amp;data=04%7C01%7C%7C80f15883a04249723f6a08d9c134053d%7Cbf2c2cbce20e4571961f538e430077dc%7C0%7C0%7C637753251436476809%7CUnknown%7CTWFpbGZsb3d8eyJWIjoiMC4wLjAwMDAiLCJQIjoiV2luMzIiLCJBTiI6Ik1haWwiLCJXVCI6Mn0%3D%7C3000&amp;sdata=mtDwrV0obF%2F%2BLCQWUbWQjDCuKpjSwSmeoJ%2B7Su9ZMKA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1.safelinks.protection.outlook.com/?url=http%3A%2F%2Fwww.e-prescription.gr%2F&amp;data=04%7C01%7C%7C80f15883a04249723f6a08d9c134053d%7Cbf2c2cbce20e4571961f538e430077dc%7C0%7C0%7C637753251436476809%7CUnknown%7CTWFpbGZsb3d8eyJWIjoiMC4wLjAwMDAiLCJQIjoiV2luMzIiLCJBTiI6Ik1haWwiLCJXVCI6Mn0%3D%7C3000&amp;sdata=mtDwrV0obF%2F%2BLCQWUbWQjDCuKpjSwSmeoJ%2B7Su9ZMKA%3D&amp;reserved=0" TargetMode="External"/><Relationship Id="rId12" Type="http://schemas.openxmlformats.org/officeDocument/2006/relationships/hyperlink" Target="https://eur01.safelinks.protection.outlook.com/?url=http%3A%2F%2Fwww.e-prescription.gr%2F&amp;data=04%7C01%7C%7C80f15883a04249723f6a08d9c134053d%7Cbf2c2cbce20e4571961f538e430077dc%7C0%7C0%7C637753251436476809%7CUnknown%7CTWFpbGZsb3d8eyJWIjoiMC4wLjAwMDAiLCJQIjoiV2luMzIiLCJBTiI6Ik1haWwiLCJXVCI6Mn0%3D%7C3000&amp;sdata=mtDwrV0obF%2F%2BLCQWUbWQjDCuKpjSwSmeoJ%2B7Su9ZMKA%3D&amp;reserved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1.safelinks.protection.outlook.com/?url=http%3A%2F%2Fwww.e-prescription.gr%2F&amp;data=04%7C01%7C%7C80f15883a04249723f6a08d9c134053d%7Cbf2c2cbce20e4571961f538e430077dc%7C0%7C0%7C637753251436476809%7CUnknown%7CTWFpbGZsb3d8eyJWIjoiMC4wLjAwMDAiLCJQIjoiV2luMzIiLCJBTiI6Ik1haWwiLCJXVCI6Mn0%3D%7C3000&amp;sdata=mtDwrV0obF%2F%2BLCQWUbWQjDCuKpjSwSmeoJ%2B7Su9ZMKA%3D&amp;reserved=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ur01.safelinks.protection.outlook.com/?url=http%3A%2F%2Fwww.e-prescription.gr%2F&amp;data=04%7C01%7C%7C80f15883a04249723f6a08d9c134053d%7Cbf2c2cbce20e4571961f538e430077dc%7C0%7C0%7C637753251436476809%7CUnknown%7CTWFpbGZsb3d8eyJWIjoiMC4wLjAwMDAiLCJQIjoiV2luMzIiLCJBTiI6Ik1haWwiLCJXVCI6Mn0%3D%7C3000&amp;sdata=mtDwrV0obF%2F%2BLCQWUbWQjDCuKpjSwSmeoJ%2B7Su9ZMKA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1.safelinks.protection.outlook.com/?url=http%3A%2F%2Fwww.e-prescription.gr%2F&amp;data=04%7C01%7C%7C80f15883a04249723f6a08d9c134053d%7Cbf2c2cbce20e4571961f538e430077dc%7C0%7C0%7C637753251436476809%7CUnknown%7CTWFpbGZsb3d8eyJWIjoiMC4wLjAwMDAiLCJQIjoiV2luMzIiLCJBTiI6Ik1haWwiLCJXVCI6Mn0%3D%7C3000&amp;sdata=mtDwrV0obF%2F%2BLCQWUbWQjDCuKpjSwSmeoJ%2B7Su9ZMKA%3D&amp;reserved=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892</Words>
  <Characters>4819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I.DI.K.A S.A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Tsallou Xristina</dc:creator>
  <cp:keywords/>
  <dc:description/>
  <cp:lastModifiedBy>Τάκης</cp:lastModifiedBy>
  <cp:revision>2</cp:revision>
  <dcterms:created xsi:type="dcterms:W3CDTF">2022-04-27T06:42:00Z</dcterms:created>
  <dcterms:modified xsi:type="dcterms:W3CDTF">2022-04-27T06:42:00Z</dcterms:modified>
</cp:coreProperties>
</file>